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t>诗歌敬拜培训第</w:t>
      </w:r>
      <w:r>
        <w:rPr>
          <w:rFonts w:hint="eastAsia"/>
          <w:lang w:val="en-US" w:eastAsia="zh-CN"/>
        </w:rPr>
        <w:t>七课 学员版</w:t>
      </w:r>
    </w:p>
    <w:p>
      <w:pPr>
        <w:rPr>
          <w:rFonts w:hint="eastAsia"/>
          <w:lang w:val="en-US" w:eastAsia="zh-CN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学习要领：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尽量安排单独安静的时间。这是遇见神的机会。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祷告开始你的经文查考。你需要神帮助你明白。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至少阅读2-3次再开始答题。熟悉经文很重要。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有疑问的时候也可以祷告。主是你随时的帮助。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诚实地回答每一个问题，主耶稣爱你和接纳你。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没有解决的疑问写在最后，我们会尽量答复您。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可能需要2小时左右答题时间，需要你的忍耐。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学习任务：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1、请查考会友信仰告白中关于神的部分，以确认圣灵是神。</w:t>
      </w:r>
      <w:r>
        <w:rPr>
          <w:rFonts w:hint="default"/>
          <w:lang w:val="en-US" w:eastAsia="zh-CN"/>
        </w:rPr>
        <w:t>https://simai.life/node/319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2、三位一体的神在救赎中有不同的角色。请查考</w:t>
      </w:r>
      <w:r>
        <w:t>彼前1:2；弗1:4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这里告诉我们天父在救赎的工作是？</w:t>
      </w:r>
      <w:r>
        <w:t>林前15:3-4；弗1:7</w:t>
      </w:r>
      <w:r>
        <w:rPr>
          <w:rFonts w:hint="eastAsia"/>
          <w:lang w:val="en-US" w:eastAsia="zh-CN"/>
        </w:rPr>
        <w:t>告诉我们圣子在救赎中的工作是？</w:t>
      </w:r>
      <w:r>
        <w:t>约3:3；多3:4-6</w:t>
      </w:r>
      <w:r>
        <w:rPr>
          <w:rFonts w:hint="eastAsia"/>
          <w:lang w:val="en-US" w:eastAsia="zh-CN"/>
        </w:rPr>
        <w:t>告诉我们圣灵在救赎中的工作是？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t>既然圣灵是神，就是超越的，有着绝对的主权，圣灵可以决定重生谁、在谁身上做什么样的工作，圣灵的定旨无人可以拦阻，圣灵可以超越时空地工作。同时圣灵又是有位格的神，会在时空之内和人有互动，</w:t>
      </w:r>
      <w:r>
        <w:rPr>
          <w:rFonts w:hint="eastAsia"/>
          <w:lang w:val="en-US" w:eastAsia="zh-CN"/>
        </w:rPr>
        <w:t>请查考这些经文帖前5:19；徒5:3；7:51；太12:31；弗4:30并分享我们可以如何对待圣灵或给圣灵带来怎样的影响？会带来怎样的后果？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t>约14:16-17，26；16:13</w:t>
      </w:r>
      <w:r>
        <w:rPr>
          <w:rFonts w:hint="eastAsia"/>
          <w:lang w:val="en-US" w:eastAsia="zh-CN"/>
        </w:rPr>
        <w:t>告诉我们圣灵在真理方面的工作有哪些？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t>约16:8</w:t>
      </w:r>
      <w:r>
        <w:rPr>
          <w:rFonts w:hint="eastAsia"/>
          <w:lang w:eastAsia="zh-CN"/>
        </w:rPr>
        <w:t>；</w:t>
      </w:r>
      <w:r>
        <w:t>罗8:13-14；加5:16-19</w:t>
      </w:r>
      <w:r>
        <w:rPr>
          <w:rFonts w:hint="eastAsia"/>
          <w:lang w:val="en-US" w:eastAsia="zh-CN"/>
        </w:rPr>
        <w:t>告诉我们圣灵在罪方面的工作有哪些？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t>加5:22-23</w:t>
      </w:r>
      <w:r>
        <w:rPr>
          <w:rFonts w:hint="eastAsia"/>
          <w:lang w:val="en-US" w:eastAsia="zh-CN"/>
        </w:rPr>
        <w:t>告诉我们圣灵在改变我们方面的工作有哪些？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t>约14:6</w:t>
      </w:r>
      <w:r>
        <w:rPr>
          <w:rFonts w:hint="eastAsia"/>
          <w:lang w:eastAsia="zh-CN"/>
        </w:rPr>
        <w:t>；</w:t>
      </w:r>
      <w:r>
        <w:t>弗6:18；犹大书1:20</w:t>
      </w:r>
      <w:r>
        <w:rPr>
          <w:rFonts w:hint="eastAsia"/>
          <w:lang w:eastAsia="zh-CN"/>
        </w:rPr>
        <w:t>；</w:t>
      </w:r>
      <w:r>
        <w:t>可13:11</w:t>
      </w:r>
      <w:r>
        <w:rPr>
          <w:rFonts w:hint="eastAsia"/>
          <w:lang w:eastAsia="zh-CN"/>
        </w:rPr>
        <w:t>；</w:t>
      </w:r>
      <w:r>
        <w:t>路1:41</w:t>
      </w:r>
      <w:r>
        <w:rPr>
          <w:rFonts w:hint="eastAsia"/>
          <w:lang w:val="en-US" w:eastAsia="zh-CN"/>
        </w:rPr>
        <w:t>告诉我们圣灵在指导我们生活方面的工作有哪些？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</w:t>
      </w:r>
      <w:r>
        <w:t>出28:</w:t>
      </w:r>
      <w:r>
        <w:rPr>
          <w:rFonts w:hint="eastAsia"/>
          <w:lang w:val="en-US" w:eastAsia="zh-CN"/>
        </w:rPr>
        <w:t>1-</w:t>
      </w:r>
      <w:r>
        <w:t>3；林前12:4-11；</w:t>
      </w:r>
      <w:r>
        <w:rPr>
          <w:rFonts w:hint="eastAsia"/>
          <w:lang w:val="en-US" w:eastAsia="zh-CN"/>
        </w:rPr>
        <w:t>徒</w:t>
      </w:r>
      <w:r>
        <w:t>4:</w:t>
      </w:r>
      <w:r>
        <w:rPr>
          <w:rFonts w:hint="eastAsia"/>
          <w:lang w:val="en-US" w:eastAsia="zh-CN"/>
        </w:rPr>
        <w:t>5-13</w:t>
      </w:r>
      <w:r>
        <w:t>；4:31</w:t>
      </w:r>
      <w:r>
        <w:rPr>
          <w:rFonts w:hint="eastAsia"/>
          <w:lang w:val="en-US" w:eastAsia="zh-CN"/>
        </w:rPr>
        <w:t>告诉我们圣灵在我们服侍方面的工作有哪些？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圣灵充满是指圣灵完全掌管我们，一种情况是为了成就神的计划而在我们身上有超自然的彰显（包括恩赐等），另一种情况是让我们心思意念和行为完全合乎神的心意，有圣灵的果子彰显出来。我们容易只看重某一种而不是全部，也容易把其中一种误认为另外一种。请查考林前13章，哥林多教会的教训是什么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10、林前14:1-5提倡我们除了追求生命，还要追求造就教会的恩赐，而不是造就自己的恩赐。从今天来看，你觉得哪些服侍是造就教会的？在集体敬拜中呢？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11、查考弗5:18-21，你觉得这里提到的是哪一种？为什么？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12、弗5:18-21是一个完整的句子，这里提到圣灵充满的表现有哪些？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弗5:18是一个命令，却是被动语态的命令，说明充满我们最终是圣灵的主权，不是我们能决定的，同时也说明我们在圣灵充满方面是有责任的，是需要配合的。根据上面的学习，你觉得你需要做些什么会有助于你被圣灵充满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14、你觉得在我们的集体敬拜中，尤其是诗歌敬拜中，做些什么会有助于圣灵充满？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关于这一课的问题是：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EC5CF"/>
    <w:multiLevelType w:val="singleLevel"/>
    <w:tmpl w:val="F4BEC5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jM4MjIxYjVhMzg1MDM3YTIwM2ZlOGYyOGY4MWIifQ=="/>
  </w:docVars>
  <w:rsids>
    <w:rsidRoot w:val="3D6B312C"/>
    <w:rsid w:val="14E86A9F"/>
    <w:rsid w:val="1A2A552B"/>
    <w:rsid w:val="20195D91"/>
    <w:rsid w:val="20733831"/>
    <w:rsid w:val="20A86E76"/>
    <w:rsid w:val="29B920DF"/>
    <w:rsid w:val="2EE2236A"/>
    <w:rsid w:val="3D6B312C"/>
    <w:rsid w:val="48F7616D"/>
    <w:rsid w:val="4CDC45B3"/>
    <w:rsid w:val="55C10C3B"/>
    <w:rsid w:val="672A3E84"/>
    <w:rsid w:val="76973701"/>
    <w:rsid w:val="7908507B"/>
    <w:rsid w:val="7C4D1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1139</Characters>
  <Lines>0</Lines>
  <Paragraphs>0</Paragraphs>
  <TotalTime>123</TotalTime>
  <ScaleCrop>false</ScaleCrop>
  <LinksUpToDate>false</LinksUpToDate>
  <CharactersWithSpaces>1140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2022-06-10T02:47:00Z</dcterms:created>
  <dc:creator>麦克牧师</dc:creator>
  <cp:lastModifiedBy>麦克牧师</cp:lastModifiedBy>
  <dcterms:modified xsi:type="dcterms:W3CDTF">2022-07-11T01:44:25Z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F34DCA2B49BD422BB13EF2205DB02A18</vt:lpwstr>
  </property>
</Properties>
</file>